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0AB" w:rsidRPr="00CC50AB" w:rsidRDefault="00CC50AB" w:rsidP="00CC50AB">
      <w:pPr>
        <w:spacing w:after="0" w:line="240" w:lineRule="auto"/>
        <w:jc w:val="both"/>
        <w:rPr>
          <w:rFonts w:ascii="Gill Sans MT" w:eastAsia="Times New Roman" w:hAnsi="Gill Sans MT" w:cs="Times New Roman"/>
          <w:i/>
          <w:iCs/>
          <w:color w:val="000000"/>
          <w:sz w:val="36"/>
          <w:szCs w:val="36"/>
          <w:lang w:val="es-ES" w:eastAsia="en-GB"/>
        </w:rPr>
      </w:pPr>
      <w:r w:rsidRPr="00CC50AB">
        <w:rPr>
          <w:rFonts w:ascii="Gill Sans MT" w:eastAsia="Times New Roman" w:hAnsi="Gill Sans MT" w:cs="Times New Roman"/>
          <w:i/>
          <w:iCs/>
          <w:color w:val="000000"/>
          <w:sz w:val="36"/>
          <w:szCs w:val="36"/>
          <w:lang w:val="es-ES" w:eastAsia="en-GB"/>
        </w:rPr>
        <w:t>Algunos refranes espa</w:t>
      </w:r>
      <w:r w:rsidRPr="00CC50AB">
        <w:rPr>
          <w:rFonts w:ascii="Gill Sans MT" w:hAnsi="Gill Sans MT"/>
          <w:sz w:val="36"/>
          <w:szCs w:val="36"/>
        </w:rPr>
        <w:t>ñ</w:t>
      </w:r>
      <w:r w:rsidRPr="00CC50AB">
        <w:rPr>
          <w:rFonts w:ascii="Gill Sans MT" w:hAnsi="Gill Sans MT"/>
          <w:sz w:val="36"/>
          <w:szCs w:val="36"/>
        </w:rPr>
        <w:t>oles…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bookmarkStart w:id="0" w:name="_GoBack"/>
      <w:bookmarkEnd w:id="0"/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 xml:space="preserve"> “A palabras necias oídos sordos.”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“Dime con quién andas y te diré quién eres.”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“</w:t>
      </w:r>
      <w:r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En c</w:t>
      </w: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asa de herrero</w:t>
      </w:r>
      <w:r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,</w:t>
      </w: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 xml:space="preserve"> cuchillo de palo.”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 xml:space="preserve"> “El mono aunque se vista de seda mono se queda.”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“Perro que ladra no muerde.”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“Quien mal anda mal acaba.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s-ES" w:eastAsia="en-GB"/>
        </w:rPr>
        <w:br/>
      </w: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“Mas vale pájaro en mano que cien volando.”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“Al que madruga Dios le ayuda.”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 xml:space="preserve"> “En boca cerrada no entra mosca.”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 xml:space="preserve"> “Ojos que no ven corazón que no siente.”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“Cuando el río suena es porque piedras trae.”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“No hay mal que por bien no venga.”</w:t>
      </w:r>
    </w:p>
    <w:p w:rsid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</w:p>
    <w:p w:rsidR="00CC50AB" w:rsidRPr="00CC50AB" w:rsidRDefault="00CC50AB" w:rsidP="00CC50A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s-ES" w:eastAsia="en-GB"/>
        </w:rPr>
      </w:pP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 xml:space="preserve"> “El que ríe de último</w:t>
      </w:r>
      <w:r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>,</w:t>
      </w:r>
      <w:r w:rsidRPr="00CC50AB">
        <w:rPr>
          <w:rFonts w:ascii="Verdana" w:eastAsia="Times New Roman" w:hAnsi="Verdana" w:cs="Times New Roman"/>
          <w:i/>
          <w:iCs/>
          <w:color w:val="000000"/>
          <w:lang w:val="es-ES" w:eastAsia="en-GB"/>
        </w:rPr>
        <w:t xml:space="preserve"> ríe mejor.”</w:t>
      </w:r>
    </w:p>
    <w:sectPr w:rsidR="00CC50AB" w:rsidRPr="00CC50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0AB"/>
    <w:rsid w:val="009D2702"/>
    <w:rsid w:val="00CC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4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D49E6-2270-4161-838F-5105B304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Bravo Fazackerley</dc:creator>
  <cp:lastModifiedBy>Ana Bravo Fazackerley</cp:lastModifiedBy>
  <cp:revision>1</cp:revision>
  <dcterms:created xsi:type="dcterms:W3CDTF">2013-01-31T09:54:00Z</dcterms:created>
  <dcterms:modified xsi:type="dcterms:W3CDTF">2013-01-31T10:01:00Z</dcterms:modified>
</cp:coreProperties>
</file>